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6A70" w14:textId="00DBA7F2" w:rsidR="00F2082A" w:rsidRPr="00F2082A" w:rsidRDefault="00F2082A" w:rsidP="006974AA">
      <w:pPr>
        <w:rPr>
          <w:rFonts w:ascii="Trebuchet MS" w:hAnsi="Trebuchet MS"/>
          <w:color w:val="F15A26"/>
          <w:sz w:val="22"/>
        </w:rPr>
      </w:pPr>
      <w:r>
        <w:rPr>
          <w:rFonts w:ascii="Trebuchet MS" w:hAnsi="Trebuchet MS"/>
          <w:color w:val="F15A26"/>
          <w:sz w:val="22"/>
        </w:rPr>
        <w:t>[</w:t>
      </w:r>
      <w:r w:rsidRPr="00F2082A">
        <w:rPr>
          <w:rFonts w:ascii="Trebuchet MS" w:hAnsi="Trebuchet MS"/>
          <w:b/>
          <w:bCs/>
          <w:color w:val="F15A26"/>
          <w:sz w:val="22"/>
        </w:rPr>
        <w:t>Note to employers:</w:t>
      </w:r>
      <w:r w:rsidRPr="00F2082A">
        <w:rPr>
          <w:rFonts w:ascii="Trebuchet MS" w:hAnsi="Trebuchet MS"/>
          <w:color w:val="F15A26"/>
          <w:sz w:val="22"/>
        </w:rPr>
        <w:t xml:space="preserve"> State and local laws and orders may provide different or additional requirements for employers regarding masks or face coverings, including guidance on whether employers must provide and pay for them, who must maintain and clean them, and more. Review applicable mandates to ensure compliance.</w:t>
      </w:r>
      <w:r>
        <w:rPr>
          <w:rFonts w:ascii="Trebuchet MS" w:hAnsi="Trebuchet MS"/>
          <w:color w:val="F15A26"/>
          <w:sz w:val="22"/>
        </w:rPr>
        <w:t>]</w:t>
      </w:r>
      <w:r w:rsidRPr="00F2082A">
        <w:rPr>
          <w:rFonts w:ascii="Trebuchet MS" w:hAnsi="Trebuchet MS"/>
          <w:color w:val="F15A26"/>
          <w:sz w:val="22"/>
        </w:rPr>
        <w:t xml:space="preserve"> </w:t>
      </w:r>
    </w:p>
    <w:p w14:paraId="28F0A1D1" w14:textId="613632C9" w:rsidR="00F2082A" w:rsidRPr="00F2082A" w:rsidRDefault="00F2082A" w:rsidP="00F2082A">
      <w:pPr>
        <w:spacing w:line="240" w:lineRule="auto"/>
        <w:rPr>
          <w:rFonts w:ascii="Trebuchet MS" w:hAnsi="Trebuchet MS" w:cstheme="majorHAnsi"/>
          <w:sz w:val="22"/>
        </w:rPr>
      </w:pPr>
      <w:r w:rsidRPr="00F2082A">
        <w:rPr>
          <w:rFonts w:ascii="Trebuchet MS" w:hAnsi="Trebuchet MS" w:cstheme="majorHAnsi"/>
          <w:sz w:val="22"/>
        </w:rPr>
        <w:t>Dear employees:</w:t>
      </w:r>
    </w:p>
    <w:p w14:paraId="6FD401DE" w14:textId="1DD2EC52" w:rsidR="00F2082A" w:rsidRPr="00F2082A" w:rsidRDefault="00F2082A" w:rsidP="00F2082A">
      <w:pPr>
        <w:spacing w:line="240" w:lineRule="auto"/>
        <w:rPr>
          <w:rFonts w:ascii="Trebuchet MS" w:hAnsi="Trebuchet MS" w:cstheme="majorHAnsi"/>
          <w:sz w:val="22"/>
        </w:rPr>
      </w:pPr>
      <w:r w:rsidRPr="00F2082A">
        <w:rPr>
          <w:rFonts w:ascii="Trebuchet MS" w:hAnsi="Trebuchet MS" w:cstheme="majorHAnsi"/>
          <w:sz w:val="22"/>
        </w:rPr>
        <w:t xml:space="preserve">We continue to monitor our workplace and add safety measures based on guidance from the Centers for Disease Control and Prevention (CDC) and other government organizations. In line with those safety measures, we are providing this guidance regarding the use of face coverings to prevent the spread of COVID-19. </w:t>
      </w:r>
    </w:p>
    <w:p w14:paraId="6A825726" w14:textId="69A4D8F9" w:rsidR="00F2082A" w:rsidRPr="00F2082A" w:rsidRDefault="00F2082A" w:rsidP="00F2082A">
      <w:pPr>
        <w:spacing w:line="240" w:lineRule="auto"/>
        <w:rPr>
          <w:rFonts w:ascii="Trebuchet MS" w:hAnsi="Trebuchet MS" w:cstheme="majorHAnsi"/>
          <w:sz w:val="22"/>
        </w:rPr>
      </w:pPr>
      <w:r w:rsidRPr="00F2082A">
        <w:rPr>
          <w:rFonts w:ascii="Trebuchet MS" w:hAnsi="Trebuchet MS" w:cstheme="majorHAnsi"/>
          <w:sz w:val="22"/>
        </w:rPr>
        <w:t xml:space="preserve">Unless otherwise notified by your direct supervisor, you are required to wear a face covering at work. A </w:t>
      </w:r>
      <w:r w:rsidRPr="00F2082A">
        <w:rPr>
          <w:rFonts w:ascii="Trebuchet MS" w:hAnsi="Trebuchet MS" w:cstheme="majorHAnsi"/>
          <w:b/>
          <w:i/>
          <w:sz w:val="22"/>
        </w:rPr>
        <w:t>face covering</w:t>
      </w:r>
      <w:r w:rsidRPr="00F2082A">
        <w:rPr>
          <w:rFonts w:ascii="Trebuchet MS" w:hAnsi="Trebuchet MS" w:cstheme="majorHAnsi"/>
          <w:sz w:val="22"/>
        </w:rPr>
        <w:t xml:space="preserve"> is generally a cloth, bandana, or other type of material that covers an employee’s mouth and nose. The CDC recommends that individuals wear cloth face coverings in public places or when it is impossible to practice social distancing. </w:t>
      </w:r>
    </w:p>
    <w:p w14:paraId="794B491D" w14:textId="3E925A05" w:rsidR="00F2082A" w:rsidRPr="00F2082A" w:rsidRDefault="00F2082A" w:rsidP="00F2082A">
      <w:pPr>
        <w:spacing w:line="240" w:lineRule="auto"/>
        <w:rPr>
          <w:rFonts w:ascii="Trebuchet MS" w:hAnsi="Trebuchet MS" w:cstheme="majorHAnsi"/>
          <w:sz w:val="22"/>
        </w:rPr>
      </w:pPr>
      <w:r w:rsidRPr="00F2082A">
        <w:rPr>
          <w:rFonts w:ascii="Trebuchet MS" w:hAnsi="Trebuchet MS" w:cstheme="majorHAnsi"/>
          <w:sz w:val="22"/>
        </w:rPr>
        <w:t xml:space="preserve">Remember that wearing a face covering can help prevent the spread of the disease, but only in addition to other measures that you should be taking in the workplace and at home, such as frequent hand washing, cleaning and sanitizing </w:t>
      </w:r>
      <w:proofErr w:type="gramStart"/>
      <w:r w:rsidRPr="00F2082A">
        <w:rPr>
          <w:rFonts w:ascii="Trebuchet MS" w:hAnsi="Trebuchet MS" w:cstheme="majorHAnsi"/>
          <w:sz w:val="22"/>
        </w:rPr>
        <w:t>frequently-touched</w:t>
      </w:r>
      <w:proofErr w:type="gramEnd"/>
      <w:r w:rsidRPr="00F2082A">
        <w:rPr>
          <w:rFonts w:ascii="Trebuchet MS" w:hAnsi="Trebuchet MS" w:cstheme="majorHAnsi"/>
          <w:sz w:val="22"/>
        </w:rPr>
        <w:t xml:space="preserve"> surfaces, and practicing social distancing.</w:t>
      </w:r>
    </w:p>
    <w:p w14:paraId="49D560DC" w14:textId="75466810" w:rsidR="00F2082A" w:rsidRPr="00F2082A" w:rsidRDefault="00F2082A" w:rsidP="00F2082A">
      <w:pPr>
        <w:spacing w:line="240" w:lineRule="auto"/>
        <w:rPr>
          <w:rFonts w:ascii="Trebuchet MS" w:hAnsi="Trebuchet MS" w:cstheme="majorHAnsi"/>
          <w:sz w:val="22"/>
        </w:rPr>
      </w:pPr>
      <w:r w:rsidRPr="00F2082A">
        <w:rPr>
          <w:rFonts w:ascii="Trebuchet MS" w:hAnsi="Trebuchet MS" w:cstheme="majorHAnsi"/>
          <w:sz w:val="22"/>
        </w:rPr>
        <w:t xml:space="preserve">If you feel sick or if you are experiencing any symptoms of COVID-19 (fever, cough, difficulty breathing, chills, headache, muscle pain, sore throat, or new loss of taste or smell), let your supervisor know, go home immediately, and contact your healthcare provider for additional guidance. </w:t>
      </w:r>
    </w:p>
    <w:p w14:paraId="6970E9AC" w14:textId="6EC1DA52" w:rsidR="00F2082A" w:rsidRPr="00F2082A" w:rsidRDefault="00F2082A" w:rsidP="00F2082A">
      <w:pPr>
        <w:spacing w:line="240" w:lineRule="auto"/>
        <w:rPr>
          <w:rFonts w:ascii="Trebuchet MS" w:hAnsi="Trebuchet MS" w:cstheme="majorHAnsi"/>
          <w:sz w:val="22"/>
        </w:rPr>
      </w:pPr>
      <w:r w:rsidRPr="00F2082A">
        <w:rPr>
          <w:rFonts w:ascii="Trebuchet MS" w:hAnsi="Trebuchet MS" w:cstheme="majorHAnsi"/>
          <w:sz w:val="22"/>
        </w:rPr>
        <w:t>To get the most benefits from a face covering:</w:t>
      </w:r>
    </w:p>
    <w:p w14:paraId="2BC15848" w14:textId="77777777" w:rsidR="00F2082A" w:rsidRPr="00F2082A" w:rsidRDefault="00F2082A" w:rsidP="00F2082A">
      <w:pPr>
        <w:pStyle w:val="ListParagraph"/>
        <w:numPr>
          <w:ilvl w:val="0"/>
          <w:numId w:val="10"/>
        </w:numPr>
        <w:spacing w:after="0" w:line="276" w:lineRule="auto"/>
        <w:rPr>
          <w:rFonts w:ascii="Trebuchet MS" w:hAnsi="Trebuchet MS" w:cstheme="majorHAnsi"/>
          <w:sz w:val="22"/>
        </w:rPr>
      </w:pPr>
      <w:r w:rsidRPr="00F2082A">
        <w:rPr>
          <w:rFonts w:ascii="Trebuchet MS" w:hAnsi="Trebuchet MS" w:cstheme="majorHAnsi"/>
          <w:sz w:val="22"/>
        </w:rPr>
        <w:t>Make sure it completely covers your nose and mouth.</w:t>
      </w:r>
    </w:p>
    <w:p w14:paraId="3364921B" w14:textId="77777777" w:rsidR="00F2082A" w:rsidRPr="00F2082A" w:rsidRDefault="00F2082A" w:rsidP="00F2082A">
      <w:pPr>
        <w:pStyle w:val="ListParagraph"/>
        <w:numPr>
          <w:ilvl w:val="0"/>
          <w:numId w:val="10"/>
        </w:numPr>
        <w:spacing w:after="0" w:line="276" w:lineRule="auto"/>
        <w:rPr>
          <w:rFonts w:ascii="Trebuchet MS" w:hAnsi="Trebuchet MS" w:cstheme="majorHAnsi"/>
          <w:sz w:val="22"/>
        </w:rPr>
      </w:pPr>
      <w:r w:rsidRPr="00F2082A">
        <w:rPr>
          <w:rFonts w:ascii="Trebuchet MS" w:hAnsi="Trebuchet MS" w:cstheme="majorHAnsi"/>
          <w:sz w:val="22"/>
        </w:rPr>
        <w:t>Read the directions for use (if provided).</w:t>
      </w:r>
    </w:p>
    <w:p w14:paraId="3445E861" w14:textId="77777777" w:rsidR="00F2082A" w:rsidRPr="00F2082A" w:rsidRDefault="00F2082A" w:rsidP="00F2082A">
      <w:pPr>
        <w:pStyle w:val="ListParagraph"/>
        <w:numPr>
          <w:ilvl w:val="0"/>
          <w:numId w:val="10"/>
        </w:numPr>
        <w:spacing w:after="0" w:line="276" w:lineRule="auto"/>
        <w:rPr>
          <w:rFonts w:ascii="Trebuchet MS" w:hAnsi="Trebuchet MS" w:cstheme="majorHAnsi"/>
          <w:sz w:val="22"/>
        </w:rPr>
      </w:pPr>
      <w:r w:rsidRPr="00F2082A">
        <w:rPr>
          <w:rFonts w:ascii="Trebuchet MS" w:hAnsi="Trebuchet MS" w:cstheme="majorHAnsi"/>
          <w:sz w:val="22"/>
        </w:rPr>
        <w:t>Wash your hands before and after removing it.</w:t>
      </w:r>
    </w:p>
    <w:p w14:paraId="78F0B185" w14:textId="77777777" w:rsidR="00F2082A" w:rsidRPr="00F2082A" w:rsidRDefault="00F2082A" w:rsidP="00F2082A">
      <w:pPr>
        <w:pStyle w:val="ListParagraph"/>
        <w:numPr>
          <w:ilvl w:val="0"/>
          <w:numId w:val="10"/>
        </w:numPr>
        <w:spacing w:after="0" w:line="276" w:lineRule="auto"/>
        <w:rPr>
          <w:rFonts w:ascii="Trebuchet MS" w:hAnsi="Trebuchet MS" w:cstheme="majorHAnsi"/>
          <w:sz w:val="22"/>
        </w:rPr>
      </w:pPr>
      <w:r w:rsidRPr="00F2082A">
        <w:rPr>
          <w:rFonts w:ascii="Trebuchet MS" w:hAnsi="Trebuchet MS" w:cstheme="majorHAnsi"/>
          <w:sz w:val="22"/>
        </w:rPr>
        <w:t>Try not to touch your face when you adjust it throughout the day.</w:t>
      </w:r>
    </w:p>
    <w:p w14:paraId="44D724D1" w14:textId="77777777" w:rsidR="00F2082A" w:rsidRPr="00F2082A" w:rsidRDefault="00F2082A" w:rsidP="00F2082A">
      <w:pPr>
        <w:pStyle w:val="ListParagraph"/>
        <w:numPr>
          <w:ilvl w:val="0"/>
          <w:numId w:val="10"/>
        </w:numPr>
        <w:spacing w:after="0" w:line="276" w:lineRule="auto"/>
        <w:rPr>
          <w:rFonts w:ascii="Trebuchet MS" w:hAnsi="Trebuchet MS" w:cstheme="majorHAnsi"/>
          <w:sz w:val="22"/>
        </w:rPr>
      </w:pPr>
      <w:r w:rsidRPr="00F2082A">
        <w:rPr>
          <w:rFonts w:ascii="Trebuchet MS" w:hAnsi="Trebuchet MS" w:cstheme="majorHAnsi"/>
          <w:sz w:val="22"/>
        </w:rPr>
        <w:t>Keep cloth coverings clean by washing daily, or more often if contamination occurs.</w:t>
      </w:r>
    </w:p>
    <w:p w14:paraId="0CAC362D" w14:textId="77777777" w:rsidR="00F2082A" w:rsidRPr="00F2082A" w:rsidRDefault="00F2082A" w:rsidP="00F2082A">
      <w:pPr>
        <w:pStyle w:val="ListParagraph"/>
        <w:numPr>
          <w:ilvl w:val="0"/>
          <w:numId w:val="10"/>
        </w:numPr>
        <w:spacing w:after="0" w:line="276" w:lineRule="auto"/>
        <w:rPr>
          <w:rFonts w:ascii="Trebuchet MS" w:hAnsi="Trebuchet MS" w:cstheme="majorHAnsi"/>
          <w:sz w:val="22"/>
        </w:rPr>
      </w:pPr>
      <w:r w:rsidRPr="00F2082A">
        <w:rPr>
          <w:rFonts w:ascii="Trebuchet MS" w:hAnsi="Trebuchet MS" w:cstheme="majorHAnsi"/>
          <w:sz w:val="22"/>
        </w:rPr>
        <w:t>Don’t let others wear your face covering.</w:t>
      </w:r>
    </w:p>
    <w:p w14:paraId="45A7246E" w14:textId="77777777" w:rsidR="00F2082A" w:rsidRPr="00F2082A" w:rsidRDefault="00F2082A" w:rsidP="00F2082A">
      <w:pPr>
        <w:pStyle w:val="ListParagraph"/>
        <w:numPr>
          <w:ilvl w:val="0"/>
          <w:numId w:val="10"/>
        </w:numPr>
        <w:spacing w:after="0" w:line="276" w:lineRule="auto"/>
        <w:rPr>
          <w:rFonts w:ascii="Trebuchet MS" w:hAnsi="Trebuchet MS" w:cstheme="majorHAnsi"/>
          <w:sz w:val="22"/>
        </w:rPr>
      </w:pPr>
      <w:r w:rsidRPr="00F2082A">
        <w:rPr>
          <w:rFonts w:ascii="Trebuchet MS" w:hAnsi="Trebuchet MS" w:cstheme="majorHAnsi"/>
          <w:sz w:val="22"/>
        </w:rPr>
        <w:t>Keep it away from machinery that it could get caught in.</w:t>
      </w:r>
    </w:p>
    <w:p w14:paraId="382D5FC3" w14:textId="77777777" w:rsidR="00F2082A" w:rsidRPr="00F2082A" w:rsidRDefault="00F2082A" w:rsidP="00F2082A">
      <w:pPr>
        <w:pStyle w:val="ListParagraph"/>
        <w:numPr>
          <w:ilvl w:val="0"/>
          <w:numId w:val="10"/>
        </w:numPr>
        <w:spacing w:after="0" w:line="276" w:lineRule="auto"/>
        <w:rPr>
          <w:rFonts w:ascii="Trebuchet MS" w:hAnsi="Trebuchet MS" w:cstheme="majorHAnsi"/>
          <w:sz w:val="22"/>
        </w:rPr>
      </w:pPr>
      <w:r w:rsidRPr="00F2082A">
        <w:rPr>
          <w:rFonts w:ascii="Trebuchet MS" w:hAnsi="Trebuchet MS" w:cstheme="majorHAnsi"/>
          <w:sz w:val="22"/>
        </w:rPr>
        <w:t>If using disposable face coverings, do not reuse them, and throw them away in appropriate trash receptacles.</w:t>
      </w:r>
    </w:p>
    <w:p w14:paraId="3FBF8079" w14:textId="77777777" w:rsidR="00F2082A" w:rsidRPr="00F2082A" w:rsidRDefault="00F2082A" w:rsidP="00F2082A">
      <w:pPr>
        <w:pStyle w:val="ListParagraph"/>
        <w:numPr>
          <w:ilvl w:val="0"/>
          <w:numId w:val="10"/>
        </w:numPr>
        <w:spacing w:after="0" w:line="276" w:lineRule="auto"/>
        <w:rPr>
          <w:rFonts w:ascii="Trebuchet MS" w:hAnsi="Trebuchet MS" w:cstheme="majorHAnsi"/>
          <w:sz w:val="22"/>
        </w:rPr>
      </w:pPr>
      <w:r w:rsidRPr="00F2082A">
        <w:rPr>
          <w:rFonts w:ascii="Trebuchet MS" w:hAnsi="Trebuchet MS" w:cstheme="majorHAnsi"/>
          <w:sz w:val="22"/>
        </w:rPr>
        <w:t>Don’t lay your face covering on any surface that may contaminate either the covering or the surface.</w:t>
      </w:r>
    </w:p>
    <w:p w14:paraId="30B08A7C" w14:textId="77777777" w:rsidR="00F2082A" w:rsidRPr="00F2082A" w:rsidRDefault="00F2082A" w:rsidP="00F2082A">
      <w:pPr>
        <w:pStyle w:val="ListParagraph"/>
        <w:numPr>
          <w:ilvl w:val="0"/>
          <w:numId w:val="10"/>
        </w:numPr>
        <w:spacing w:after="0" w:line="276" w:lineRule="auto"/>
        <w:rPr>
          <w:rFonts w:ascii="Trebuchet MS" w:hAnsi="Trebuchet MS" w:cstheme="majorHAnsi"/>
          <w:sz w:val="22"/>
        </w:rPr>
      </w:pPr>
      <w:r w:rsidRPr="00F2082A">
        <w:rPr>
          <w:rFonts w:ascii="Trebuchet MS" w:hAnsi="Trebuchet MS" w:cstheme="majorHAnsi"/>
          <w:sz w:val="22"/>
        </w:rPr>
        <w:t xml:space="preserve">Don’t use it if it’s damaged or has holes, unless it is the only face covering you have access to. </w:t>
      </w:r>
    </w:p>
    <w:p w14:paraId="7FBD796E" w14:textId="77777777" w:rsidR="00F2082A" w:rsidRPr="00F2082A" w:rsidRDefault="00F2082A" w:rsidP="00F2082A">
      <w:pPr>
        <w:rPr>
          <w:rFonts w:ascii="Trebuchet MS" w:hAnsi="Trebuchet MS" w:cstheme="majorHAnsi"/>
          <w:sz w:val="22"/>
        </w:rPr>
      </w:pPr>
    </w:p>
    <w:p w14:paraId="3045B1DE" w14:textId="1BD88C67" w:rsidR="006974AA" w:rsidRPr="00F2082A" w:rsidRDefault="00F2082A" w:rsidP="00F2082A">
      <w:pPr>
        <w:rPr>
          <w:rFonts w:ascii="Trebuchet MS" w:hAnsi="Trebuchet MS" w:cstheme="majorHAnsi"/>
          <w:b/>
          <w:sz w:val="22"/>
        </w:rPr>
      </w:pPr>
      <w:r w:rsidRPr="00F2082A">
        <w:rPr>
          <w:rFonts w:ascii="Trebuchet MS" w:hAnsi="Trebuchet MS" w:cstheme="majorHAnsi"/>
          <w:sz w:val="22"/>
        </w:rPr>
        <w:t>If you have any questions about the use of masks or face coverings in the workplace, contact Human Resources or a designated safety officer</w:t>
      </w:r>
      <w:r w:rsidRPr="00F2082A">
        <w:rPr>
          <w:rFonts w:ascii="Trebuchet MS" w:hAnsi="Trebuchet MS" w:cstheme="majorHAnsi"/>
          <w:b/>
          <w:sz w:val="22"/>
        </w:rPr>
        <w:t>.</w:t>
      </w:r>
    </w:p>
    <w:sectPr w:rsidR="006974AA" w:rsidRPr="00F2082A" w:rsidSect="005907DD">
      <w:headerReference w:type="default" r:id="rId11"/>
      <w:footerReference w:type="even" r:id="rId12"/>
      <w:footerReference w:type="default" r:id="rId13"/>
      <w:type w:val="continuous"/>
      <w:pgSz w:w="12240" w:h="15840" w:code="1"/>
      <w:pgMar w:top="1440" w:right="1440" w:bottom="1440" w:left="1440" w:header="288" w:footer="144" w:gutter="0"/>
      <w:pgNumType w:start="1"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74CE" w14:textId="77777777" w:rsidR="00BA3886" w:rsidRDefault="00BA3886">
      <w:r>
        <w:separator/>
      </w:r>
    </w:p>
  </w:endnote>
  <w:endnote w:type="continuationSeparator" w:id="0">
    <w:p w14:paraId="73AD59C3" w14:textId="77777777" w:rsidR="00BA3886" w:rsidRDefault="00BA3886">
      <w:r>
        <w:continuationSeparator/>
      </w:r>
    </w:p>
  </w:endnote>
  <w:endnote w:type="continuationNotice" w:id="1">
    <w:p w14:paraId="6FBCCF92" w14:textId="77777777" w:rsidR="00BA3886" w:rsidRDefault="00BA3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9531656"/>
      <w:docPartObj>
        <w:docPartGallery w:val="Page Numbers (Bottom of Page)"/>
        <w:docPartUnique/>
      </w:docPartObj>
    </w:sdtPr>
    <w:sdtEndPr>
      <w:rPr>
        <w:rStyle w:val="PageNumber"/>
      </w:rPr>
    </w:sdtEndPr>
    <w:sdtContent>
      <w:p w14:paraId="0268AE1E" w14:textId="796A9F35" w:rsidR="00C83F7F" w:rsidRDefault="00C83F7F" w:rsidP="00ED5DB9">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4543239"/>
      <w:docPartObj>
        <w:docPartGallery w:val="Page Numbers (Bottom of Page)"/>
        <w:docPartUnique/>
      </w:docPartObj>
    </w:sdtPr>
    <w:sdtEndPr>
      <w:rPr>
        <w:rStyle w:val="PageNumber"/>
      </w:rPr>
    </w:sdtEndPr>
    <w:sdtContent>
      <w:p w14:paraId="057F4783" w14:textId="050DAF1C" w:rsidR="00C83F7F" w:rsidRDefault="00C83F7F" w:rsidP="00134025">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24693732"/>
      <w:docPartObj>
        <w:docPartGallery w:val="Page Numbers (Bottom of Page)"/>
        <w:docPartUnique/>
      </w:docPartObj>
    </w:sdtPr>
    <w:sdtEndPr>
      <w:rPr>
        <w:rStyle w:val="PageNumber"/>
      </w:rPr>
    </w:sdtEndPr>
    <w:sdtContent>
      <w:p w14:paraId="629D56A9" w14:textId="63E4E03E" w:rsidR="00C83F7F" w:rsidRDefault="00C83F7F" w:rsidP="00C83F7F">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4800100"/>
      <w:docPartObj>
        <w:docPartGallery w:val="Page Numbers (Bottom of Page)"/>
        <w:docPartUnique/>
      </w:docPartObj>
    </w:sdtPr>
    <w:sdtEndPr>
      <w:rPr>
        <w:rStyle w:val="PageNumber"/>
      </w:rPr>
    </w:sdtEndPr>
    <w:sdtContent>
      <w:p w14:paraId="0709E1AC" w14:textId="5DD55A7D" w:rsidR="00C903A1" w:rsidRDefault="00C903A1" w:rsidP="00C83F7F">
        <w:pPr>
          <w:framePr w:wrap="none" w:vAnchor="text" w:hAnchor="margin" w:xAlign="in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5565463"/>
      <w:docPartObj>
        <w:docPartGallery w:val="Page Numbers (Bottom of Page)"/>
        <w:docPartUnique/>
      </w:docPartObj>
    </w:sdtPr>
    <w:sdtEndPr>
      <w:rPr>
        <w:rStyle w:val="PageNumber"/>
      </w:rPr>
    </w:sdtEndPr>
    <w:sdtContent>
      <w:p w14:paraId="02B61F96" w14:textId="65E4D323"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96599368"/>
      <w:docPartObj>
        <w:docPartGallery w:val="Page Numbers (Bottom of Page)"/>
        <w:docPartUnique/>
      </w:docPartObj>
    </w:sdtPr>
    <w:sdtEndPr>
      <w:rPr>
        <w:rStyle w:val="PageNumber"/>
      </w:rPr>
    </w:sdtEndPr>
    <w:sdtContent>
      <w:p w14:paraId="282DBFBB" w14:textId="5AFA8F65" w:rsidR="00C903A1" w:rsidRDefault="00C903A1" w:rsidP="00C903A1">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6148704"/>
      <w:docPartObj>
        <w:docPartGallery w:val="Page Numbers (Bottom of Page)"/>
        <w:docPartUnique/>
      </w:docPartObj>
    </w:sdtPr>
    <w:sdtEndPr>
      <w:rPr>
        <w:rStyle w:val="PageNumber"/>
      </w:rPr>
    </w:sdtEndPr>
    <w:sdtContent>
      <w:p w14:paraId="0E474DA4" w14:textId="503F84FE" w:rsidR="00C903A1" w:rsidRDefault="00C903A1" w:rsidP="00C903A1">
        <w:pPr>
          <w:framePr w:wrap="none" w:vAnchor="text" w:hAnchor="margin" w:xAlign="in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375270"/>
      <w:docPartObj>
        <w:docPartGallery w:val="Page Numbers (Bottom of Page)"/>
        <w:docPartUnique/>
      </w:docPartObj>
    </w:sdtPr>
    <w:sdtEndPr>
      <w:rPr>
        <w:rStyle w:val="PageNumber"/>
      </w:rPr>
    </w:sdtEndPr>
    <w:sdtContent>
      <w:p w14:paraId="045E7938" w14:textId="0A14AB32"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2AABD" w14:textId="77777777" w:rsidR="00C903A1" w:rsidRDefault="00C903A1" w:rsidP="00C903A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C1FD" w14:textId="3417915D" w:rsidR="0081220F" w:rsidRPr="008E6923" w:rsidRDefault="00F2082A" w:rsidP="007A60E8">
    <w:pPr>
      <w:pStyle w:val="Form-Doc-Title"/>
      <w:pBdr>
        <w:top w:val="single" w:sz="4" w:space="1" w:color="auto"/>
      </w:pBdr>
      <w:rPr>
        <w:rStyle w:val="PageNumber"/>
        <w:rFonts w:ascii="Consolas" w:hAnsi="Consolas" w:cs="Consolas"/>
        <w:sz w:val="14"/>
        <w:szCs w:val="14"/>
      </w:rPr>
    </w:pPr>
    <w:r>
      <w:rPr>
        <w:rStyle w:val="PageNumber"/>
        <w:rFonts w:ascii="Consolas" w:hAnsi="Consolas" w:cs="Consolas"/>
        <w:sz w:val="14"/>
        <w:szCs w:val="14"/>
      </w:rPr>
      <w:t>EMPLOYEE NOTICE—FACE COVERINGS</w:t>
    </w:r>
    <w:r w:rsidR="006974AA" w:rsidRPr="008E6923">
      <w:rPr>
        <w:rStyle w:val="PageNumber"/>
        <w:rFonts w:ascii="Consolas" w:hAnsi="Consolas" w:cs="Consolas"/>
        <w:sz w:val="14"/>
        <w:szCs w:val="14"/>
      </w:rPr>
      <w:t xml:space="preserve"> |</w:t>
    </w:r>
    <w:r w:rsidR="00ED5DB9" w:rsidRPr="008E6923">
      <w:rPr>
        <w:rStyle w:val="PageNumber"/>
        <w:rFonts w:ascii="Consolas" w:hAnsi="Consolas" w:cs="Consolas"/>
        <w:sz w:val="14"/>
        <w:szCs w:val="14"/>
      </w:rPr>
      <w:t xml:space="preserve"> </w:t>
    </w:r>
    <w:sdt>
      <w:sdtPr>
        <w:rPr>
          <w:rStyle w:val="PageNumber"/>
          <w:rFonts w:ascii="Consolas" w:hAnsi="Consolas" w:cs="Consolas"/>
          <w:sz w:val="14"/>
          <w:szCs w:val="14"/>
        </w:rPr>
        <w:id w:val="-1275407996"/>
        <w:docPartObj>
          <w:docPartGallery w:val="Page Numbers (Bottom of Page)"/>
          <w:docPartUnique/>
        </w:docPartObj>
      </w:sdtPr>
      <w:sdtEndPr>
        <w:rPr>
          <w:rStyle w:val="PageNumber"/>
        </w:rPr>
      </w:sdtEndPr>
      <w:sdtContent>
        <w:r w:rsidR="00ED5DB9" w:rsidRPr="008E6923">
          <w:rPr>
            <w:rStyle w:val="PageNumber"/>
            <w:rFonts w:ascii="Consolas" w:hAnsi="Consolas" w:cs="Consolas"/>
            <w:sz w:val="14"/>
            <w:szCs w:val="14"/>
          </w:rPr>
          <w:fldChar w:fldCharType="begin"/>
        </w:r>
        <w:r w:rsidR="00ED5DB9" w:rsidRPr="008E6923">
          <w:rPr>
            <w:rStyle w:val="PageNumber"/>
            <w:rFonts w:ascii="Consolas" w:hAnsi="Consolas" w:cs="Consolas"/>
            <w:sz w:val="14"/>
            <w:szCs w:val="14"/>
          </w:rPr>
          <w:instrText xml:space="preserve"> PAGE </w:instrText>
        </w:r>
        <w:r w:rsidR="00ED5DB9" w:rsidRPr="008E6923">
          <w:rPr>
            <w:rStyle w:val="PageNumber"/>
            <w:rFonts w:ascii="Consolas" w:hAnsi="Consolas" w:cs="Consolas"/>
            <w:sz w:val="14"/>
            <w:szCs w:val="14"/>
          </w:rPr>
          <w:fldChar w:fldCharType="separate"/>
        </w:r>
        <w:r w:rsidR="00ED5DB9" w:rsidRPr="008E6923">
          <w:rPr>
            <w:rStyle w:val="PageNumber"/>
            <w:rFonts w:ascii="Consolas" w:hAnsi="Consolas" w:cs="Consolas"/>
            <w:sz w:val="14"/>
            <w:szCs w:val="14"/>
          </w:rPr>
          <w:t>1</w:t>
        </w:r>
        <w:r w:rsidR="00ED5DB9" w:rsidRPr="008E6923">
          <w:rPr>
            <w:rStyle w:val="PageNumber"/>
            <w:rFonts w:ascii="Consolas" w:hAnsi="Consolas" w:cs="Consolas"/>
            <w:sz w:val="14"/>
            <w:szCs w:val="14"/>
          </w:rPr>
          <w:fldChar w:fldCharType="end"/>
        </w:r>
      </w:sdtContent>
    </w:sdt>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4548A9" w:rsidRPr="008E6923">
      <w:rPr>
        <w:rStyle w:val="PageNumber"/>
        <w:rFonts w:ascii="Consolas" w:hAnsi="Consolas" w:cs="Consolas"/>
        <w:sz w:val="14"/>
        <w:szCs w:val="14"/>
      </w:rPr>
      <w:tab/>
      <w:t xml:space="preserve">                   </w:t>
    </w:r>
    <w:r w:rsidR="008E6923">
      <w:rPr>
        <w:rStyle w:val="PageNumber"/>
        <w:rFonts w:ascii="Consolas" w:hAnsi="Consolas" w:cs="Consolas"/>
        <w:sz w:val="14"/>
        <w:szCs w:val="14"/>
      </w:rPr>
      <w:t xml:space="preserve">          </w:t>
    </w:r>
    <w:r>
      <w:rPr>
        <w:rStyle w:val="PageNumber"/>
        <w:rFonts w:ascii="Consolas" w:hAnsi="Consolas" w:cs="Consolas"/>
        <w:sz w:val="14"/>
        <w:szCs w:val="14"/>
      </w:rPr>
      <w:t xml:space="preserve">             September</w:t>
    </w:r>
    <w:r w:rsidR="001D5DA0" w:rsidRPr="008E6923">
      <w:rPr>
        <w:rStyle w:val="PageNumber"/>
        <w:rFonts w:ascii="Consolas" w:hAnsi="Consolas" w:cs="Consolas"/>
        <w:sz w:val="14"/>
        <w:szCs w:val="14"/>
      </w:rPr>
      <w:t xml:space="preserve"> 202</w:t>
    </w:r>
    <w:r w:rsidR="008E6923">
      <w:rPr>
        <w:rStyle w:val="PageNumber"/>
        <w:rFonts w:ascii="Consolas" w:hAnsi="Consolas" w:cs="Consolas"/>
        <w:sz w:val="14"/>
        <w:szCs w:val="14"/>
      </w:rPr>
      <w:t>1</w:t>
    </w:r>
  </w:p>
  <w:p w14:paraId="1D9D221F" w14:textId="64E8FF9B" w:rsidR="0059582D" w:rsidRPr="008E6923" w:rsidRDefault="0081220F" w:rsidP="0081220F">
    <w:pPr>
      <w:pStyle w:val="Letter-Doc-Title-Page"/>
      <w:pBdr>
        <w:top w:val="single" w:sz="4" w:space="1" w:color="auto"/>
      </w:pBdr>
      <w:rPr>
        <w:rStyle w:val="PageNumber"/>
        <w:rFonts w:ascii="Consolas" w:hAnsi="Consolas" w:cs="Consolas"/>
        <w:sz w:val="14"/>
        <w:szCs w:val="14"/>
      </w:rPr>
    </w:pPr>
    <w:r w:rsidRPr="008E6923">
      <w:rPr>
        <w:rStyle w:val="PageNumber"/>
        <w:rFonts w:ascii="Consolas" w:hAnsi="Consolas" w:cs="Consolas"/>
        <w:color w:val="000000" w:themeColor="text1"/>
        <w:sz w:val="14"/>
        <w:szCs w:val="14"/>
      </w:rPr>
      <w:t>This document is intended for informational purposes only and does not constitute legal, accounting, or tax advice, nor does it create an attorney-client relationship. The information provided here was based on certain federal and/or state statutes and does not encompass all applicable requirements or other regulations that may exist, such as local ordinances or case law.</w:t>
    </w:r>
    <w:r w:rsidR="007A60E8" w:rsidRPr="008E6923">
      <w:rPr>
        <w:rStyle w:val="PageNumber"/>
        <w:rFonts w:ascii="Consolas" w:hAnsi="Consolas" w:cs="Consola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918B" w14:textId="77777777" w:rsidR="00BA3886" w:rsidRDefault="00BA3886">
      <w:r>
        <w:separator/>
      </w:r>
    </w:p>
  </w:footnote>
  <w:footnote w:type="continuationSeparator" w:id="0">
    <w:p w14:paraId="49997A4A" w14:textId="77777777" w:rsidR="00BA3886" w:rsidRDefault="00BA3886">
      <w:r>
        <w:continuationSeparator/>
      </w:r>
    </w:p>
  </w:footnote>
  <w:footnote w:type="continuationNotice" w:id="1">
    <w:p w14:paraId="1C980134" w14:textId="77777777" w:rsidR="00BA3886" w:rsidRDefault="00BA38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CC8B" w14:textId="141C645D" w:rsidR="0059582D" w:rsidRPr="00CA7C84" w:rsidRDefault="00CA7C84" w:rsidP="00CA7C84">
    <w:pPr>
      <w:rPr>
        <w:rFonts w:cstheme="majorHAnsi"/>
        <w:b/>
        <w:sz w:val="8"/>
        <w:szCs w:val="8"/>
      </w:rPr>
    </w:pPr>
    <w:r w:rsidRPr="001079D7">
      <w:rPr>
        <w:rFonts w:cstheme="majorHAnsi"/>
        <w:b/>
        <w:bCs/>
        <w:noProof/>
        <w:sz w:val="8"/>
        <w:szCs w:val="8"/>
        <w:lang w:eastAsia="zh-CN"/>
      </w:rPr>
      <mc:AlternateContent>
        <mc:Choice Requires="wps">
          <w:drawing>
            <wp:anchor distT="0" distB="0" distL="118745" distR="118745" simplePos="0" relativeHeight="251658240" behindDoc="1" locked="0" layoutInCell="1" allowOverlap="0" wp14:anchorId="1CED833A" wp14:editId="5ED018B1">
              <wp:simplePos x="0" y="0"/>
              <wp:positionH relativeFrom="margin">
                <wp:posOffset>-906145</wp:posOffset>
              </wp:positionH>
              <wp:positionV relativeFrom="page">
                <wp:posOffset>8255</wp:posOffset>
              </wp:positionV>
              <wp:extent cx="7769860" cy="973455"/>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7769860" cy="9734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60F568" w14:textId="516E8538" w:rsidR="00CA7C84" w:rsidRPr="00F66A64" w:rsidRDefault="00F2082A" w:rsidP="00CA7C84">
                          <w:pPr>
                            <w:pStyle w:val="LetterTitle"/>
                            <w:ind w:left="1260" w:right="1659" w:firstLine="0"/>
                            <w:rPr>
                              <w:rFonts w:ascii="Verdana" w:hAnsi="Verdana"/>
                              <w:bCs/>
                            </w:rPr>
                          </w:pPr>
                          <w:r>
                            <w:rPr>
                              <w:rFonts w:ascii="Verdana" w:hAnsi="Verdana" w:cs="Calibri"/>
                              <w:bCs/>
                            </w:rPr>
                            <w:t>Employee Notice—Face Coverings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ED833A" id="Rectangle 197" o:spid="_x0000_s1026" style="position:absolute;margin-left:-71.35pt;margin-top:.65pt;width:611.8pt;height:76.6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" o:allowoverlap="f" fillcolor="#7f7f7f [1612]" stroked="f" strokeweight="1pt">
              <v:textbox>
                <w:txbxContent>
                  <w:p w14:paraId="3760F568" w14:textId="516E8538" w:rsidR="00CA7C84" w:rsidRPr="00F66A64" w:rsidRDefault="00F2082A" w:rsidP="00CA7C84">
                    <w:pPr>
                      <w:pStyle w:val="LetterTitle"/>
                      <w:ind w:left="1260" w:right="1659" w:firstLine="0"/>
                      <w:rPr>
                        <w:rFonts w:ascii="Verdana" w:hAnsi="Verdana"/>
                        <w:bCs/>
                      </w:rPr>
                    </w:pPr>
                    <w:r>
                      <w:rPr>
                        <w:rFonts w:ascii="Verdana" w:hAnsi="Verdana" w:cs="Calibri"/>
                        <w:bCs/>
                      </w:rPr>
                      <w:t>Employee Notice—Face Coverings</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5BC1982"/>
    <w:lvl w:ilvl="0">
      <w:start w:val="1"/>
      <w:numFmt w:val="decimal"/>
      <w:pStyle w:val="ListNumber"/>
      <w:lvlText w:val="%1."/>
      <w:lvlJc w:val="left"/>
      <w:pPr>
        <w:tabs>
          <w:tab w:val="num" w:pos="360"/>
        </w:tabs>
        <w:ind w:left="360" w:hanging="360"/>
      </w:pPr>
    </w:lvl>
  </w:abstractNum>
  <w:abstractNum w:abstractNumId="1"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5158E"/>
    <w:multiLevelType w:val="hybridMultilevel"/>
    <w:tmpl w:val="0D6094D6"/>
    <w:lvl w:ilvl="0" w:tplc="CFCA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25497"/>
    <w:multiLevelType w:val="hybridMultilevel"/>
    <w:tmpl w:val="5AD0760C"/>
    <w:lvl w:ilvl="0" w:tplc="A60C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C0FBF"/>
    <w:multiLevelType w:val="hybridMultilevel"/>
    <w:tmpl w:val="9D402A62"/>
    <w:lvl w:ilvl="0" w:tplc="B0F2A48E">
      <w:start w:val="1"/>
      <w:numFmt w:val="decimal"/>
      <w:pStyle w:val="Form-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65D71"/>
    <w:multiLevelType w:val="hybridMultilevel"/>
    <w:tmpl w:val="13AC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23BFF"/>
    <w:multiLevelType w:val="hybridMultilevel"/>
    <w:tmpl w:val="851E4E36"/>
    <w:lvl w:ilvl="0" w:tplc="0409000F">
      <w:start w:val="1"/>
      <w:numFmt w:val="decimal"/>
      <w:lvlText w:val="%1."/>
      <w:lvlJc w:val="left"/>
      <w:pPr>
        <w:ind w:left="720" w:hanging="360"/>
      </w:pPr>
      <w:rPr>
        <w:rFonts w:hint="default"/>
      </w:rPr>
    </w:lvl>
    <w:lvl w:ilvl="1" w:tplc="E866191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507802"/>
    <w:multiLevelType w:val="hybridMultilevel"/>
    <w:tmpl w:val="54AC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MDOzNDcztTC1MDNX0lEKTi0uzszPAykwqQUAJxSR+CwAAAA="/>
  </w:docVars>
  <w:rsids>
    <w:rsidRoot w:val="00645F1D"/>
    <w:rsid w:val="0003754D"/>
    <w:rsid w:val="00052E9A"/>
    <w:rsid w:val="0005390B"/>
    <w:rsid w:val="000C57CC"/>
    <w:rsid w:val="000E4A26"/>
    <w:rsid w:val="00110EEA"/>
    <w:rsid w:val="001124A0"/>
    <w:rsid w:val="00130619"/>
    <w:rsid w:val="00134025"/>
    <w:rsid w:val="0013654E"/>
    <w:rsid w:val="00140695"/>
    <w:rsid w:val="00142F32"/>
    <w:rsid w:val="00150B31"/>
    <w:rsid w:val="00150F08"/>
    <w:rsid w:val="00156285"/>
    <w:rsid w:val="00160C6C"/>
    <w:rsid w:val="0019519C"/>
    <w:rsid w:val="001A0C82"/>
    <w:rsid w:val="001D5DA0"/>
    <w:rsid w:val="001E41F6"/>
    <w:rsid w:val="001F7ACF"/>
    <w:rsid w:val="00254D5F"/>
    <w:rsid w:val="00277AE4"/>
    <w:rsid w:val="002839B5"/>
    <w:rsid w:val="002D7FCF"/>
    <w:rsid w:val="002E5FFE"/>
    <w:rsid w:val="003316D8"/>
    <w:rsid w:val="00343185"/>
    <w:rsid w:val="00344503"/>
    <w:rsid w:val="00372AE0"/>
    <w:rsid w:val="00384DEF"/>
    <w:rsid w:val="003A2222"/>
    <w:rsid w:val="00414039"/>
    <w:rsid w:val="00451E89"/>
    <w:rsid w:val="00454724"/>
    <w:rsid w:val="004548A9"/>
    <w:rsid w:val="00470279"/>
    <w:rsid w:val="00487A19"/>
    <w:rsid w:val="004A1F46"/>
    <w:rsid w:val="004B6262"/>
    <w:rsid w:val="004D68D6"/>
    <w:rsid w:val="004F6ED9"/>
    <w:rsid w:val="005069DB"/>
    <w:rsid w:val="00516EE9"/>
    <w:rsid w:val="0056635B"/>
    <w:rsid w:val="0057454F"/>
    <w:rsid w:val="00582333"/>
    <w:rsid w:val="005907DD"/>
    <w:rsid w:val="00593FAE"/>
    <w:rsid w:val="0059582D"/>
    <w:rsid w:val="005E1FE6"/>
    <w:rsid w:val="005E7D06"/>
    <w:rsid w:val="00621591"/>
    <w:rsid w:val="0062773B"/>
    <w:rsid w:val="00633739"/>
    <w:rsid w:val="00634927"/>
    <w:rsid w:val="00645F1D"/>
    <w:rsid w:val="00652030"/>
    <w:rsid w:val="006778E1"/>
    <w:rsid w:val="00685A22"/>
    <w:rsid w:val="006974AA"/>
    <w:rsid w:val="006C398F"/>
    <w:rsid w:val="006D4B34"/>
    <w:rsid w:val="006E68AF"/>
    <w:rsid w:val="0072289C"/>
    <w:rsid w:val="00730CDA"/>
    <w:rsid w:val="0073457B"/>
    <w:rsid w:val="0073611E"/>
    <w:rsid w:val="00754AD4"/>
    <w:rsid w:val="00767C19"/>
    <w:rsid w:val="00775397"/>
    <w:rsid w:val="007A60E8"/>
    <w:rsid w:val="007A6E37"/>
    <w:rsid w:val="007C2CFB"/>
    <w:rsid w:val="007C5452"/>
    <w:rsid w:val="0081220F"/>
    <w:rsid w:val="00812421"/>
    <w:rsid w:val="008557AA"/>
    <w:rsid w:val="008906AB"/>
    <w:rsid w:val="00891623"/>
    <w:rsid w:val="008B06E7"/>
    <w:rsid w:val="008D0DC4"/>
    <w:rsid w:val="008D20B7"/>
    <w:rsid w:val="008D6E6C"/>
    <w:rsid w:val="008E4767"/>
    <w:rsid w:val="008E6923"/>
    <w:rsid w:val="009036CD"/>
    <w:rsid w:val="00912E60"/>
    <w:rsid w:val="009524FA"/>
    <w:rsid w:val="00967C46"/>
    <w:rsid w:val="00977F74"/>
    <w:rsid w:val="009A179D"/>
    <w:rsid w:val="009B470B"/>
    <w:rsid w:val="009C061A"/>
    <w:rsid w:val="009D27E1"/>
    <w:rsid w:val="009D7136"/>
    <w:rsid w:val="00A06651"/>
    <w:rsid w:val="00A11FF6"/>
    <w:rsid w:val="00A23C9F"/>
    <w:rsid w:val="00A52A90"/>
    <w:rsid w:val="00A63D76"/>
    <w:rsid w:val="00AB0B47"/>
    <w:rsid w:val="00AC49D0"/>
    <w:rsid w:val="00AC6277"/>
    <w:rsid w:val="00AE2AC5"/>
    <w:rsid w:val="00B154D7"/>
    <w:rsid w:val="00B61236"/>
    <w:rsid w:val="00B61E70"/>
    <w:rsid w:val="00B9038E"/>
    <w:rsid w:val="00BA3886"/>
    <w:rsid w:val="00BB4174"/>
    <w:rsid w:val="00BC153D"/>
    <w:rsid w:val="00BD0802"/>
    <w:rsid w:val="00BE598F"/>
    <w:rsid w:val="00BF445C"/>
    <w:rsid w:val="00BF7364"/>
    <w:rsid w:val="00C16D53"/>
    <w:rsid w:val="00C627DC"/>
    <w:rsid w:val="00C80B47"/>
    <w:rsid w:val="00C83F7F"/>
    <w:rsid w:val="00C903A1"/>
    <w:rsid w:val="00CA0B92"/>
    <w:rsid w:val="00CA7C84"/>
    <w:rsid w:val="00CC0FD5"/>
    <w:rsid w:val="00CC318B"/>
    <w:rsid w:val="00CD7BD2"/>
    <w:rsid w:val="00CE70FD"/>
    <w:rsid w:val="00D02194"/>
    <w:rsid w:val="00D02D08"/>
    <w:rsid w:val="00D04223"/>
    <w:rsid w:val="00D3715E"/>
    <w:rsid w:val="00D479B3"/>
    <w:rsid w:val="00D542A9"/>
    <w:rsid w:val="00D664D5"/>
    <w:rsid w:val="00D848D2"/>
    <w:rsid w:val="00DA09DC"/>
    <w:rsid w:val="00DB7949"/>
    <w:rsid w:val="00DD4555"/>
    <w:rsid w:val="00DE1E0A"/>
    <w:rsid w:val="00DF29AC"/>
    <w:rsid w:val="00DF58A1"/>
    <w:rsid w:val="00E222BA"/>
    <w:rsid w:val="00E377BD"/>
    <w:rsid w:val="00E51CDB"/>
    <w:rsid w:val="00E82C09"/>
    <w:rsid w:val="00E8577A"/>
    <w:rsid w:val="00ED1360"/>
    <w:rsid w:val="00ED1906"/>
    <w:rsid w:val="00ED5DB9"/>
    <w:rsid w:val="00EF464C"/>
    <w:rsid w:val="00F2082A"/>
    <w:rsid w:val="00F54512"/>
    <w:rsid w:val="00F66A64"/>
    <w:rsid w:val="00F83F8D"/>
    <w:rsid w:val="00FB6EF2"/>
    <w:rsid w:val="00FC1BBA"/>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B26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3A1"/>
    <w:pPr>
      <w:spacing w:after="180" w:line="274" w:lineRule="auto"/>
    </w:pPr>
    <w:rPr>
      <w:sz w:val="21"/>
    </w:rPr>
  </w:style>
  <w:style w:type="paragraph" w:styleId="Heading1">
    <w:name w:val="heading 1"/>
    <w:aliases w:val="Small Heading"/>
    <w:basedOn w:val="Normal"/>
    <w:next w:val="Normal"/>
    <w:link w:val="Heading1Char"/>
    <w:autoRedefine/>
    <w:uiPriority w:val="9"/>
    <w:qFormat/>
    <w:rsid w:val="00891623"/>
    <w:pPr>
      <w:keepNext/>
      <w:keepLines/>
      <w:spacing w:after="0" w:line="240" w:lineRule="auto"/>
      <w:outlineLvl w:val="0"/>
    </w:pPr>
    <w:rPr>
      <w:rFonts w:ascii="Verdana" w:eastAsiaTheme="majorEastAsia" w:hAnsi="Verdana" w:cstheme="majorBidi"/>
      <w:b/>
      <w:bCs/>
      <w:color w:val="000000" w:themeColor="text1"/>
      <w:spacing w:val="20"/>
      <w:sz w:val="28"/>
      <w:szCs w:val="28"/>
    </w:rPr>
  </w:style>
  <w:style w:type="paragraph" w:styleId="Heading2">
    <w:name w:val="heading 2"/>
    <w:basedOn w:val="Normal"/>
    <w:next w:val="Normal"/>
    <w:link w:val="Heading2Char"/>
    <w:uiPriority w:val="9"/>
    <w:semiHidden/>
    <w:unhideWhenUsed/>
    <w:qFormat/>
    <w:rsid w:val="00C903A1"/>
    <w:pPr>
      <w:keepNext/>
      <w:keepLines/>
      <w:spacing w:before="120" w:after="0" w:line="240" w:lineRule="auto"/>
      <w:outlineLvl w:val="1"/>
    </w:pPr>
    <w:rPr>
      <w:rFonts w:eastAsiaTheme="majorEastAsia" w:cstheme="majorBidi"/>
      <w:b/>
      <w:bCs/>
      <w:color w:val="3494BA" w:themeColor="accent1"/>
      <w:sz w:val="28"/>
      <w:szCs w:val="26"/>
    </w:rPr>
  </w:style>
  <w:style w:type="paragraph" w:styleId="Heading3">
    <w:name w:val="heading 3"/>
    <w:basedOn w:val="Normal"/>
    <w:next w:val="Normal"/>
    <w:link w:val="Heading3Char"/>
    <w:uiPriority w:val="9"/>
    <w:semiHidden/>
    <w:unhideWhenUsed/>
    <w:qFormat/>
    <w:rsid w:val="00C903A1"/>
    <w:pPr>
      <w:keepNext/>
      <w:keepLines/>
      <w:spacing w:before="20" w:after="0" w:line="240" w:lineRule="auto"/>
      <w:outlineLvl w:val="2"/>
    </w:pPr>
    <w:rPr>
      <w:rFonts w:asciiTheme="majorHAnsi" w:eastAsiaTheme="majorEastAsia" w:hAnsiTheme="majorHAnsi" w:cstheme="majorBidi"/>
      <w:bCs/>
      <w:color w:val="373545" w:themeColor="text2"/>
      <w:spacing w:val="14"/>
      <w:sz w:val="24"/>
    </w:rPr>
  </w:style>
  <w:style w:type="paragraph" w:styleId="Heading4">
    <w:name w:val="heading 4"/>
    <w:basedOn w:val="Normal"/>
    <w:next w:val="Normal"/>
    <w:link w:val="Heading4Char"/>
    <w:uiPriority w:val="9"/>
    <w:unhideWhenUsed/>
    <w:qFormat/>
    <w:rsid w:val="00C903A1"/>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C903A1"/>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C903A1"/>
    <w:pPr>
      <w:keepNext/>
      <w:keepLines/>
      <w:spacing w:before="200" w:after="0"/>
      <w:outlineLvl w:val="5"/>
    </w:pPr>
    <w:rPr>
      <w:rFonts w:asciiTheme="majorHAnsi" w:eastAsiaTheme="majorEastAsia" w:hAnsiTheme="majorHAnsi" w:cstheme="majorBidi"/>
      <w:iCs/>
      <w:color w:val="3494BA" w:themeColor="accent1"/>
      <w:sz w:val="22"/>
    </w:rPr>
  </w:style>
  <w:style w:type="paragraph" w:styleId="Heading7">
    <w:name w:val="heading 7"/>
    <w:basedOn w:val="Normal"/>
    <w:next w:val="Normal"/>
    <w:link w:val="Heading7Char"/>
    <w:uiPriority w:val="9"/>
    <w:unhideWhenUsed/>
    <w:qFormat/>
    <w:rsid w:val="00C903A1"/>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unhideWhenUsed/>
    <w:qFormat/>
    <w:rsid w:val="00C903A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C903A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basedOn w:val="DefaultParagraphFont"/>
    <w:uiPriority w:val="22"/>
    <w:qFormat/>
    <w:rsid w:val="00C903A1"/>
    <w:rPr>
      <w:b w:val="0"/>
      <w:bCs/>
      <w:i/>
      <w:color w:val="373545" w:themeColor="text2"/>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C903A1"/>
    <w:pPr>
      <w:spacing w:line="240" w:lineRule="auto"/>
      <w:ind w:left="720" w:hanging="288"/>
      <w:contextualSpacing/>
    </w:pPr>
    <w:rPr>
      <w:color w:val="373545" w:themeColor="text2"/>
    </w:rPr>
  </w:style>
  <w:style w:type="character" w:customStyle="1" w:styleId="Heading1Char">
    <w:name w:val="Heading 1 Char"/>
    <w:aliases w:val="Small Heading Char"/>
    <w:basedOn w:val="DefaultParagraphFont"/>
    <w:link w:val="Heading1"/>
    <w:uiPriority w:val="9"/>
    <w:rsid w:val="00891623"/>
    <w:rPr>
      <w:rFonts w:ascii="Verdana" w:eastAsiaTheme="majorEastAsia" w:hAnsi="Verdana" w:cstheme="majorBidi"/>
      <w:b/>
      <w:bCs/>
      <w:color w:val="000000" w:themeColor="text1"/>
      <w:spacing w:val="20"/>
      <w:sz w:val="28"/>
      <w:szCs w:val="28"/>
    </w:rPr>
  </w:style>
  <w:style w:type="character" w:customStyle="1" w:styleId="Heading2Char">
    <w:name w:val="Heading 2 Char"/>
    <w:basedOn w:val="DefaultParagraphFont"/>
    <w:link w:val="Heading2"/>
    <w:uiPriority w:val="9"/>
    <w:semiHidden/>
    <w:rsid w:val="00C903A1"/>
    <w:rPr>
      <w:rFonts w:eastAsiaTheme="majorEastAsia" w:cstheme="majorBidi"/>
      <w:b/>
      <w:bCs/>
      <w:color w:val="3494BA" w:themeColor="accent1"/>
      <w:sz w:val="28"/>
      <w:szCs w:val="26"/>
    </w:rPr>
  </w:style>
  <w:style w:type="character" w:customStyle="1" w:styleId="Heading3Char">
    <w:name w:val="Heading 3 Char"/>
    <w:basedOn w:val="DefaultParagraphFont"/>
    <w:link w:val="Heading3"/>
    <w:uiPriority w:val="9"/>
    <w:semiHidden/>
    <w:rsid w:val="00C903A1"/>
    <w:rPr>
      <w:rFonts w:asciiTheme="majorHAnsi" w:eastAsiaTheme="majorEastAsia" w:hAnsiTheme="majorHAnsi" w:cstheme="majorBidi"/>
      <w:bCs/>
      <w:color w:val="373545" w:themeColor="text2"/>
      <w:spacing w:val="14"/>
      <w:sz w:val="24"/>
    </w:rPr>
  </w:style>
  <w:style w:type="character" w:customStyle="1" w:styleId="Heading4Char">
    <w:name w:val="Heading 4 Char"/>
    <w:basedOn w:val="DefaultParagraphFont"/>
    <w:link w:val="Heading4"/>
    <w:uiPriority w:val="9"/>
    <w:rsid w:val="00C903A1"/>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C903A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C903A1"/>
    <w:rPr>
      <w:rFonts w:asciiTheme="majorHAnsi" w:eastAsiaTheme="majorEastAsia" w:hAnsiTheme="majorHAnsi" w:cstheme="majorBidi"/>
      <w:iCs/>
      <w:color w:val="3494BA" w:themeColor="accent1"/>
    </w:rPr>
  </w:style>
  <w:style w:type="character" w:customStyle="1" w:styleId="Heading7Char">
    <w:name w:val="Heading 7 Char"/>
    <w:basedOn w:val="DefaultParagraphFont"/>
    <w:link w:val="Heading7"/>
    <w:uiPriority w:val="9"/>
    <w:rsid w:val="00C903A1"/>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C903A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C903A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903A1"/>
    <w:pPr>
      <w:spacing w:line="240" w:lineRule="auto"/>
    </w:pPr>
    <w:rPr>
      <w:rFonts w:asciiTheme="majorHAnsi" w:eastAsiaTheme="minorEastAsia" w:hAnsiTheme="majorHAnsi"/>
      <w:bCs/>
      <w:smallCaps/>
      <w:color w:val="373545" w:themeColor="text2"/>
      <w:spacing w:val="6"/>
      <w:sz w:val="22"/>
      <w:szCs w:val="18"/>
    </w:rPr>
  </w:style>
  <w:style w:type="paragraph" w:styleId="Subtitle">
    <w:name w:val="Subtitle"/>
    <w:basedOn w:val="Normal"/>
    <w:next w:val="Normal"/>
    <w:link w:val="SubtitleChar"/>
    <w:uiPriority w:val="11"/>
    <w:qFormat/>
    <w:rsid w:val="00E82C09"/>
    <w:pPr>
      <w:numPr>
        <w:ilvl w:val="1"/>
      </w:numPr>
    </w:pPr>
    <w:rPr>
      <w:rFonts w:eastAsiaTheme="majorEastAsia" w:cstheme="majorBidi"/>
      <w:b/>
      <w:iCs/>
      <w:color w:val="95D600"/>
      <w:sz w:val="22"/>
      <w:szCs w:val="24"/>
    </w:rPr>
  </w:style>
  <w:style w:type="character" w:customStyle="1" w:styleId="SubtitleChar">
    <w:name w:val="Subtitle Char"/>
    <w:basedOn w:val="DefaultParagraphFont"/>
    <w:link w:val="Subtitle"/>
    <w:uiPriority w:val="11"/>
    <w:rsid w:val="00E82C09"/>
    <w:rPr>
      <w:rFonts w:eastAsiaTheme="majorEastAsia" w:cstheme="majorBidi"/>
      <w:b/>
      <w:iCs/>
      <w:color w:val="95D600"/>
      <w:szCs w:val="24"/>
    </w:rPr>
  </w:style>
  <w:style w:type="character" w:styleId="Emphasis">
    <w:name w:val="Emphasis"/>
    <w:basedOn w:val="DefaultParagraphFont"/>
    <w:uiPriority w:val="20"/>
    <w:qFormat/>
    <w:rsid w:val="00C903A1"/>
    <w:rPr>
      <w:b/>
      <w:i/>
      <w:iCs/>
    </w:rPr>
  </w:style>
  <w:style w:type="paragraph" w:styleId="Quote">
    <w:name w:val="Quote"/>
    <w:basedOn w:val="Normal"/>
    <w:next w:val="Normal"/>
    <w:link w:val="QuoteChar"/>
    <w:uiPriority w:val="29"/>
    <w:qFormat/>
    <w:rsid w:val="00C903A1"/>
    <w:pPr>
      <w:spacing w:after="0" w:line="360" w:lineRule="auto"/>
      <w:jc w:val="center"/>
    </w:pPr>
    <w:rPr>
      <w:rFonts w:eastAsiaTheme="minorEastAsia"/>
      <w:b/>
      <w:i/>
      <w:iCs/>
      <w:color w:val="3494BA" w:themeColor="accent1"/>
      <w:sz w:val="26"/>
    </w:rPr>
  </w:style>
  <w:style w:type="character" w:customStyle="1" w:styleId="QuoteChar">
    <w:name w:val="Quote Char"/>
    <w:basedOn w:val="DefaultParagraphFont"/>
    <w:link w:val="Quote"/>
    <w:uiPriority w:val="29"/>
    <w:rsid w:val="00C903A1"/>
    <w:rPr>
      <w:rFonts w:eastAsiaTheme="minorEastAsia"/>
      <w:b/>
      <w:i/>
      <w:iCs/>
      <w:color w:val="3494BA" w:themeColor="accent1"/>
      <w:sz w:val="26"/>
    </w:rPr>
  </w:style>
  <w:style w:type="paragraph" w:styleId="IntenseQuote">
    <w:name w:val="Intense Quote"/>
    <w:basedOn w:val="Normal"/>
    <w:next w:val="Normal"/>
    <w:link w:val="IntenseQuoteChar"/>
    <w:uiPriority w:val="30"/>
    <w:qFormat/>
    <w:rsid w:val="00C903A1"/>
    <w:pPr>
      <w:pBdr>
        <w:top w:val="single" w:sz="36" w:space="8" w:color="3494BA" w:themeColor="accent1"/>
        <w:left w:val="single" w:sz="36" w:space="8" w:color="3494BA" w:themeColor="accent1"/>
        <w:bottom w:val="single" w:sz="36" w:space="8" w:color="3494BA" w:themeColor="accent1"/>
        <w:right w:val="single" w:sz="36" w:space="8" w:color="3494BA" w:themeColor="accent1"/>
      </w:pBdr>
      <w:shd w:val="clear" w:color="auto" w:fill="3494BA"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903A1"/>
    <w:rPr>
      <w:rFonts w:asciiTheme="majorHAnsi" w:eastAsiaTheme="minorEastAsia" w:hAnsiTheme="majorHAnsi"/>
      <w:bCs/>
      <w:iCs/>
      <w:color w:val="FFFFFF" w:themeColor="background1"/>
      <w:sz w:val="28"/>
      <w:shd w:val="clear" w:color="auto" w:fill="3494BA" w:themeFill="accent1"/>
    </w:rPr>
  </w:style>
  <w:style w:type="character" w:styleId="SubtleEmphasis">
    <w:name w:val="Subtle Emphasis"/>
    <w:basedOn w:val="DefaultParagraphFont"/>
    <w:uiPriority w:val="19"/>
    <w:qFormat/>
    <w:rsid w:val="00C903A1"/>
    <w:rPr>
      <w:i/>
      <w:iCs/>
      <w:color w:val="000000"/>
    </w:rPr>
  </w:style>
  <w:style w:type="character" w:styleId="IntenseEmphasis">
    <w:name w:val="Intense Emphasis"/>
    <w:basedOn w:val="DefaultParagraphFont"/>
    <w:uiPriority w:val="21"/>
    <w:qFormat/>
    <w:rsid w:val="00C903A1"/>
    <w:rPr>
      <w:b/>
      <w:bCs/>
      <w:i/>
      <w:iCs/>
      <w:color w:val="3494BA" w:themeColor="accent1"/>
    </w:rPr>
  </w:style>
  <w:style w:type="character" w:styleId="SubtleReference">
    <w:name w:val="Subtle Reference"/>
    <w:basedOn w:val="DefaultParagraphFont"/>
    <w:uiPriority w:val="31"/>
    <w:qFormat/>
    <w:rsid w:val="00C903A1"/>
    <w:rPr>
      <w:smallCaps/>
      <w:color w:val="000000"/>
      <w:u w:val="single"/>
    </w:rPr>
  </w:style>
  <w:style w:type="character" w:styleId="IntenseReference">
    <w:name w:val="Intense Reference"/>
    <w:basedOn w:val="DefaultParagraphFont"/>
    <w:uiPriority w:val="32"/>
    <w:qFormat/>
    <w:rsid w:val="00C903A1"/>
    <w:rPr>
      <w:b w:val="0"/>
      <w:bCs/>
      <w:smallCaps/>
      <w:color w:val="3494BA" w:themeColor="accent1"/>
      <w:spacing w:val="5"/>
      <w:u w:val="single"/>
    </w:rPr>
  </w:style>
  <w:style w:type="character" w:styleId="BookTitle">
    <w:name w:val="Book Title"/>
    <w:basedOn w:val="DefaultParagraphFont"/>
    <w:uiPriority w:val="33"/>
    <w:qFormat/>
    <w:rsid w:val="00C903A1"/>
    <w:rPr>
      <w:b/>
      <w:bCs/>
      <w:caps/>
      <w:smallCaps w:val="0"/>
      <w:color w:val="373545" w:themeColor="text2"/>
      <w:spacing w:val="10"/>
    </w:rPr>
  </w:style>
  <w:style w:type="paragraph" w:styleId="TOCHeading">
    <w:name w:val="TOC Heading"/>
    <w:basedOn w:val="Heading1"/>
    <w:next w:val="Normal"/>
    <w:uiPriority w:val="39"/>
    <w:semiHidden/>
    <w:unhideWhenUsed/>
    <w:qFormat/>
    <w:rsid w:val="00C903A1"/>
    <w:pPr>
      <w:spacing w:before="480" w:line="264" w:lineRule="auto"/>
      <w:outlineLvl w:val="9"/>
    </w:pPr>
    <w:rPr>
      <w:b w:val="0"/>
    </w:rPr>
  </w:style>
  <w:style w:type="paragraph" w:customStyle="1" w:styleId="PersonalName">
    <w:name w:val="Personal Name"/>
    <w:basedOn w:val="Normal"/>
    <w:qFormat/>
    <w:rsid w:val="00A52A90"/>
    <w:pPr>
      <w:spacing w:after="120" w:line="240" w:lineRule="auto"/>
      <w:contextualSpacing/>
    </w:pPr>
    <w:rPr>
      <w:rFonts w:asciiTheme="majorHAnsi" w:eastAsiaTheme="majorEastAsia" w:hAnsiTheme="majorHAnsi" w:cstheme="majorBidi"/>
      <w:b/>
      <w:caps/>
      <w:color w:val="000000"/>
      <w:spacing w:val="30"/>
      <w:kern w:val="28"/>
      <w:sz w:val="28"/>
      <w:szCs w:val="28"/>
    </w:rPr>
  </w:style>
  <w:style w:type="character" w:customStyle="1" w:styleId="HeaderChar">
    <w:name w:val="Header Char"/>
    <w:basedOn w:val="DefaultParagraphFont"/>
    <w:link w:val="Header"/>
    <w:uiPriority w:val="99"/>
    <w:rsid w:val="00C903A1"/>
    <w:rPr>
      <w:sz w:val="21"/>
    </w:rPr>
  </w:style>
  <w:style w:type="character" w:styleId="PageNumber">
    <w:name w:val="page number"/>
    <w:basedOn w:val="DefaultParagraphFont"/>
    <w:rsid w:val="00C903A1"/>
  </w:style>
  <w:style w:type="paragraph" w:customStyle="1" w:styleId="FormTitle">
    <w:name w:val="Form Title"/>
    <w:qFormat/>
    <w:rsid w:val="00BF445C"/>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Form-Subheadings">
    <w:name w:val="Form-Subheadings"/>
    <w:next w:val="Subtitle"/>
    <w:qFormat/>
    <w:rsid w:val="00BF445C"/>
    <w:pPr>
      <w:spacing w:before="120" w:after="120"/>
    </w:pPr>
    <w:rPr>
      <w:rFonts w:ascii="Calibri" w:eastAsiaTheme="majorEastAsia" w:hAnsi="Calibri" w:cstheme="majorBidi"/>
      <w:b/>
      <w:bCs/>
      <w:color w:val="656668"/>
      <w:spacing w:val="20"/>
      <w:sz w:val="28"/>
      <w:szCs w:val="28"/>
    </w:rPr>
  </w:style>
  <w:style w:type="paragraph" w:customStyle="1" w:styleId="RedText">
    <w:name w:val="Red Text"/>
    <w:basedOn w:val="Normal"/>
    <w:qFormat/>
    <w:rsid w:val="00BF445C"/>
    <w:rPr>
      <w:rFonts w:ascii="Calibri" w:hAnsi="Calibri" w:cs="Arial"/>
      <w:color w:val="FF0000"/>
      <w:sz w:val="22"/>
    </w:rPr>
  </w:style>
  <w:style w:type="paragraph" w:customStyle="1" w:styleId="Header1">
    <w:name w:val="Header1"/>
    <w:basedOn w:val="Normal"/>
    <w:qFormat/>
    <w:rsid w:val="00593FAE"/>
    <w:pPr>
      <w:spacing w:after="0" w:line="240" w:lineRule="auto"/>
      <w:jc w:val="both"/>
    </w:pPr>
    <w:rPr>
      <w:rFonts w:ascii="Arial" w:eastAsia="Times New Roman" w:hAnsi="Arial" w:cs="Arial"/>
      <w:b/>
      <w:bCs/>
      <w:color w:val="656668"/>
      <w:sz w:val="28"/>
      <w:szCs w:val="28"/>
    </w:rPr>
  </w:style>
  <w:style w:type="paragraph" w:customStyle="1" w:styleId="Form-Body">
    <w:name w:val="Form-Body"/>
    <w:basedOn w:val="Normal"/>
    <w:qFormat/>
    <w:rsid w:val="00BF445C"/>
    <w:pPr>
      <w:spacing w:after="0" w:line="240" w:lineRule="auto"/>
    </w:pPr>
    <w:rPr>
      <w:rFonts w:ascii="Calibri" w:hAnsi="Calibri" w:cs="Arial"/>
      <w:color w:val="000000"/>
      <w:sz w:val="22"/>
    </w:rPr>
  </w:style>
  <w:style w:type="paragraph" w:customStyle="1" w:styleId="Form-OL">
    <w:name w:val="Form-OL"/>
    <w:basedOn w:val="ListParagraph"/>
    <w:next w:val="ListNumber"/>
    <w:qFormat/>
    <w:rsid w:val="00BF445C"/>
    <w:pPr>
      <w:numPr>
        <w:numId w:val="6"/>
      </w:numPr>
      <w:spacing w:after="0"/>
    </w:pPr>
    <w:rPr>
      <w:rFonts w:ascii="Calibri" w:hAnsi="Calibri" w:cs="Arial"/>
      <w:color w:val="000000"/>
      <w:sz w:val="22"/>
    </w:rPr>
  </w:style>
  <w:style w:type="paragraph" w:customStyle="1" w:styleId="Form-OL2">
    <w:name w:val="Form-OL 2"/>
    <w:basedOn w:val="ListNumber"/>
    <w:qFormat/>
    <w:rsid w:val="00BF445C"/>
    <w:pPr>
      <w:ind w:left="720"/>
    </w:pPr>
    <w:rPr>
      <w:rFonts w:ascii="Calibri" w:hAnsi="Calibri"/>
      <w:sz w:val="22"/>
    </w:rPr>
  </w:style>
  <w:style w:type="paragraph" w:styleId="ListNumber">
    <w:name w:val="List Number"/>
    <w:basedOn w:val="Normal"/>
    <w:rsid w:val="00A63D76"/>
    <w:pPr>
      <w:numPr>
        <w:numId w:val="7"/>
      </w:numPr>
      <w:contextualSpacing/>
    </w:pPr>
  </w:style>
  <w:style w:type="paragraph" w:customStyle="1" w:styleId="Form-Doc-Title">
    <w:name w:val="Form-Doc-Title"/>
    <w:qFormat/>
    <w:rsid w:val="00BF445C"/>
    <w:rPr>
      <w:rFonts w:ascii="Calibri" w:hAnsi="Calibri"/>
      <w:sz w:val="13"/>
    </w:rPr>
  </w:style>
  <w:style w:type="character" w:customStyle="1" w:styleId="apple-converted-space">
    <w:name w:val="apple-converted-space"/>
    <w:basedOn w:val="DefaultParagraphFont"/>
    <w:rsid w:val="00912E60"/>
  </w:style>
  <w:style w:type="paragraph" w:customStyle="1" w:styleId="LegalDisclaimer">
    <w:name w:val="Legal Disclaimer"/>
    <w:basedOn w:val="Normal"/>
    <w:qFormat/>
    <w:rsid w:val="00912E60"/>
    <w:rPr>
      <w:b/>
      <w:bCs/>
      <w:color w:val="000000" w:themeColor="text1"/>
      <w:sz w:val="15"/>
      <w:szCs w:val="15"/>
      <w14:textFill>
        <w14:solidFill>
          <w14:schemeClr w14:val="tx1">
            <w14:alpha w14:val="50000"/>
          </w14:schemeClr>
        </w14:solidFill>
      </w14:textFill>
    </w:rPr>
  </w:style>
  <w:style w:type="paragraph" w:styleId="Footer">
    <w:name w:val="footer"/>
    <w:basedOn w:val="Normal"/>
    <w:link w:val="FooterChar"/>
    <w:uiPriority w:val="99"/>
    <w:rsid w:val="00CC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8B"/>
    <w:rPr>
      <w:sz w:val="21"/>
    </w:rPr>
  </w:style>
  <w:style w:type="paragraph" w:customStyle="1" w:styleId="LetterTitle">
    <w:name w:val="Letter Title"/>
    <w:qFormat/>
    <w:rsid w:val="00CA7C84"/>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Letter-Doc-Title-Page">
    <w:name w:val="Letter-Doc-Title-Page#"/>
    <w:qFormat/>
    <w:rsid w:val="0081220F"/>
    <w:rPr>
      <w:rFonts w:ascii="Calibri" w:hAnsi="Calibri"/>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079646f-b906-4829-ae20-ea348c24464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531EF49F6D234DBBF06B6D01031864" ma:contentTypeVersion="6" ma:contentTypeDescription="Create a new document." ma:contentTypeScope="" ma:versionID="b4f6139e0e16a08ca0b894519a49ec5f">
  <xsd:schema xmlns:xsd="http://www.w3.org/2001/XMLSchema" xmlns:xs="http://www.w3.org/2001/XMLSchema" xmlns:p="http://schemas.microsoft.com/office/2006/metadata/properties" xmlns:ns2="00cbcb02-7992-47dc-97f7-872994f42f05" xmlns:ns3="a079646f-b906-4829-ae20-ea348c24464e" targetNamespace="http://schemas.microsoft.com/office/2006/metadata/properties" ma:root="true" ma:fieldsID="8ef127cb16877d198dc696fa26614652" ns2:_="" ns3:_="">
    <xsd:import namespace="00cbcb02-7992-47dc-97f7-872994f42f05"/>
    <xsd:import namespace="a079646f-b906-4829-ae20-ea348c244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bcb02-7992-47dc-97f7-872994f42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9646f-b906-4829-ae20-ea348c244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A4231-75E5-48DF-AD72-8EFC61385B72}">
  <ds:schemaRefs>
    <ds:schemaRef ds:uri="http://schemas.openxmlformats.org/officeDocument/2006/bibliography"/>
  </ds:schemaRefs>
</ds:datastoreItem>
</file>

<file path=customXml/itemProps2.xml><?xml version="1.0" encoding="utf-8"?>
<ds:datastoreItem xmlns:ds="http://schemas.openxmlformats.org/officeDocument/2006/customXml" ds:itemID="{1F99022E-EBF5-4048-808D-4CAF54276D43}">
  <ds:schemaRefs>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3abbe947-750b-410c-9d79-8b9e9c97a36a"/>
    <ds:schemaRef ds:uri="http://schemas.openxmlformats.org/package/2006/metadata/core-properties"/>
    <ds:schemaRef ds:uri="a079646f-b906-4829-ae20-ea348c24464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3DD8DF8-8FEB-406F-AC57-38BDA8A7A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bcb02-7992-47dc-97f7-872994f42f05"/>
    <ds:schemaRef ds:uri="a079646f-b906-4829-ae20-ea348c24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AAFFF7-770A-4247-A3D7-A0B5DAC69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2072</Characters>
  <Application>Microsoft Office Word</Application>
  <DocSecurity>0</DocSecurity>
  <Lines>90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2021-09-29T15:30:00Z</dcterms:created>
  <dcterms:modified xsi:type="dcterms:W3CDTF">2021-09-29T15:30:00Z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0x01010096531EF49F6D234DBBF06B6D01031864</vt:lpwstr>
  </property>
  <property fmtid="{D5CDD505-2E9C-101B-9397-08002B2CF9AE}" pid="3" name="Order">
    <vt:r8>2743700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SourceUrl">
    <vt:lpwstr/>
  </property>
  <property fmtid="{D5CDD505-2E9C-101B-9397-08002B2CF9AE}" pid="9" name="_SharedFileIndex">
    <vt:lpwstr/>
  </property>
  <property fmtid="{D5CDD505-2E9C-101B-9397-08002B2CF9AE}" pid="10" name="_ExtendedDescription">
    <vt:lpwstr/>
  </property>
</Properties>
</file>